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BE1C5" w14:textId="77777777" w:rsidR="00FF4C1D" w:rsidRPr="002C050A" w:rsidRDefault="00FF4C1D" w:rsidP="000B343C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MUNDARING PRIMARY SCHOOL P&amp;C </w:t>
      </w:r>
    </w:p>
    <w:p w14:paraId="7B3117D5" w14:textId="77777777" w:rsidR="00FF4C1D" w:rsidRPr="002C050A" w:rsidRDefault="00FF4C1D" w:rsidP="00FF4C1D">
      <w:pPr>
        <w:jc w:val="center"/>
        <w:rPr>
          <w:rFonts w:ascii="Arial Unicode MS" w:eastAsia="Arial Unicode MS" w:hAnsi="Arial Unicode MS" w:cs="Arial Unicode MS"/>
          <w:sz w:val="20"/>
          <w:szCs w:val="28"/>
        </w:rPr>
      </w:pPr>
    </w:p>
    <w:p w14:paraId="256C3B58" w14:textId="43AB86A6" w:rsidR="00FF4C1D" w:rsidRPr="002C050A" w:rsidRDefault="001F1943" w:rsidP="001F1943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General</w:t>
      </w:r>
      <w:r w:rsidR="002C7CA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FF4C1D"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Meeting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23</w:t>
      </w:r>
      <w:r w:rsidRPr="001F1943">
        <w:rPr>
          <w:rFonts w:ascii="Arial Unicode MS" w:eastAsia="Arial Unicode MS" w:hAnsi="Arial Unicode MS" w:cs="Arial Unicode MS"/>
          <w:b/>
          <w:sz w:val="28"/>
          <w:szCs w:val="28"/>
          <w:vertAlign w:val="superscript"/>
        </w:rPr>
        <w:t>rd</w:t>
      </w:r>
      <w:r w:rsidR="00FF4C1D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2C7CAE">
        <w:rPr>
          <w:rFonts w:ascii="Arial Unicode MS" w:eastAsia="Arial Unicode MS" w:hAnsi="Arial Unicode MS" w:cs="Arial Unicode MS"/>
          <w:b/>
          <w:sz w:val="28"/>
          <w:szCs w:val="28"/>
        </w:rPr>
        <w:t>Ju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ly</w:t>
      </w:r>
      <w:r w:rsidR="00FF4C1D"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 201</w:t>
      </w:r>
      <w:r w:rsidR="001B2693">
        <w:rPr>
          <w:rFonts w:ascii="Arial Unicode MS" w:eastAsia="Arial Unicode MS" w:hAnsi="Arial Unicode MS" w:cs="Arial Unicode MS"/>
          <w:b/>
          <w:sz w:val="28"/>
          <w:szCs w:val="28"/>
        </w:rPr>
        <w:t>8</w:t>
      </w:r>
    </w:p>
    <w:p w14:paraId="442D6746" w14:textId="77777777" w:rsidR="00FF4C1D" w:rsidRPr="002C050A" w:rsidRDefault="00FF4C1D" w:rsidP="00FF4C1D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sz w:val="28"/>
          <w:szCs w:val="28"/>
        </w:rPr>
        <w:t xml:space="preserve">Meeting </w:t>
      </w:r>
      <w:r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14:paraId="1CDFCD23" w14:textId="77777777" w:rsidR="00FF4C1D" w:rsidRDefault="00FF4C1D" w:rsidP="00F1694B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/>
          <w:b/>
        </w:rPr>
      </w:pPr>
    </w:p>
    <w:p w14:paraId="50CD6FFC" w14:textId="5D95E352" w:rsidR="00FF4C1D" w:rsidRPr="0053208B" w:rsidRDefault="00FF4C1D" w:rsidP="007E5F63">
      <w:pPr>
        <w:widowControl w:val="0"/>
        <w:autoSpaceDE w:val="0"/>
        <w:autoSpaceDN w:val="0"/>
        <w:adjustRightInd w:val="0"/>
        <w:spacing w:after="120" w:line="360" w:lineRule="atLeast"/>
        <w:rPr>
          <w:rFonts w:asciiTheme="majorHAnsi" w:hAnsiTheme="majorHAnsi"/>
        </w:rPr>
      </w:pPr>
      <w:r w:rsidRPr="0053208B">
        <w:rPr>
          <w:rFonts w:asciiTheme="majorHAnsi" w:hAnsiTheme="majorHAnsi"/>
          <w:b/>
        </w:rPr>
        <w:t xml:space="preserve">Attendees: </w:t>
      </w:r>
      <w:r w:rsidR="00CE6D41" w:rsidRPr="006C7037">
        <w:rPr>
          <w:rFonts w:asciiTheme="majorHAnsi" w:hAnsiTheme="majorHAnsi"/>
        </w:rPr>
        <w:t>Yvonne Chow,</w:t>
      </w:r>
      <w:r w:rsidR="00961015" w:rsidRPr="006C7037">
        <w:rPr>
          <w:rFonts w:asciiTheme="majorHAnsi" w:hAnsiTheme="majorHAnsi"/>
        </w:rPr>
        <w:t xml:space="preserve"> </w:t>
      </w:r>
      <w:r w:rsidR="00363336" w:rsidRPr="006C7037">
        <w:rPr>
          <w:rFonts w:ascii="Arial Unicode MS" w:eastAsia="Arial Unicode MS" w:hAnsi="Arial Unicode MS" w:cs="Arial Unicode MS"/>
          <w:sz w:val="22"/>
          <w:szCs w:val="22"/>
        </w:rPr>
        <w:t>Marisa Groenewald,</w:t>
      </w:r>
      <w:r w:rsidR="00961015" w:rsidRPr="006C7037">
        <w:rPr>
          <w:rFonts w:asciiTheme="majorHAnsi" w:hAnsiTheme="majorHAnsi"/>
        </w:rPr>
        <w:t xml:space="preserve"> Paul Larkin, </w:t>
      </w:r>
      <w:r w:rsidR="000C732A" w:rsidRPr="006C7037">
        <w:rPr>
          <w:rFonts w:asciiTheme="majorHAnsi" w:hAnsiTheme="majorHAnsi"/>
        </w:rPr>
        <w:t xml:space="preserve">Claudia </w:t>
      </w:r>
      <w:proofErr w:type="spellStart"/>
      <w:r w:rsidR="000C732A" w:rsidRPr="006C7037">
        <w:rPr>
          <w:rFonts w:asciiTheme="majorHAnsi" w:hAnsiTheme="majorHAnsi"/>
        </w:rPr>
        <w:t>Peet</w:t>
      </w:r>
      <w:proofErr w:type="spellEnd"/>
      <w:r w:rsidR="000C732A" w:rsidRPr="006C7037">
        <w:rPr>
          <w:rFonts w:asciiTheme="majorHAnsi" w:hAnsiTheme="majorHAnsi"/>
        </w:rPr>
        <w:t xml:space="preserve">, Coralie Gibson, </w:t>
      </w:r>
      <w:proofErr w:type="spellStart"/>
      <w:r w:rsidR="001F1943">
        <w:rPr>
          <w:rFonts w:ascii="Arial Unicode MS" w:eastAsia="Arial Unicode MS" w:hAnsi="Arial Unicode MS" w:cs="Arial Unicode MS"/>
          <w:sz w:val="22"/>
          <w:szCs w:val="22"/>
          <w:lang w:eastAsia="en-US"/>
        </w:rPr>
        <w:t>Erandi</w:t>
      </w:r>
      <w:proofErr w:type="spellEnd"/>
      <w:r w:rsidR="001F1943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Parish, </w:t>
      </w:r>
      <w:proofErr w:type="spellStart"/>
      <w:r w:rsidR="00961015" w:rsidRPr="006C7037">
        <w:rPr>
          <w:rFonts w:asciiTheme="majorHAnsi" w:hAnsiTheme="majorHAnsi"/>
        </w:rPr>
        <w:t>Neridah</w:t>
      </w:r>
      <w:proofErr w:type="spellEnd"/>
      <w:r w:rsidR="00961015" w:rsidRPr="006C7037">
        <w:rPr>
          <w:rFonts w:asciiTheme="majorHAnsi" w:hAnsiTheme="majorHAnsi"/>
        </w:rPr>
        <w:t xml:space="preserve"> </w:t>
      </w:r>
      <w:proofErr w:type="spellStart"/>
      <w:r w:rsidR="00961015" w:rsidRPr="006C7037">
        <w:rPr>
          <w:rFonts w:asciiTheme="majorHAnsi" w:hAnsiTheme="majorHAnsi"/>
        </w:rPr>
        <w:t>Zlatnik</w:t>
      </w:r>
      <w:proofErr w:type="spellEnd"/>
      <w:r w:rsidRPr="006C7037">
        <w:rPr>
          <w:rFonts w:asciiTheme="majorHAnsi" w:hAnsiTheme="majorHAnsi"/>
        </w:rPr>
        <w:t xml:space="preserve">, </w:t>
      </w:r>
      <w:r w:rsidR="005E39C3">
        <w:rPr>
          <w:rFonts w:asciiTheme="majorHAnsi" w:hAnsiTheme="majorHAnsi"/>
        </w:rPr>
        <w:t xml:space="preserve">Sharon </w:t>
      </w:r>
      <w:proofErr w:type="spellStart"/>
      <w:r w:rsidR="005E39C3">
        <w:rPr>
          <w:rFonts w:asciiTheme="majorHAnsi" w:hAnsiTheme="majorHAnsi"/>
        </w:rPr>
        <w:t>D’Abbs</w:t>
      </w:r>
      <w:proofErr w:type="spellEnd"/>
      <w:r w:rsidR="00D33695">
        <w:rPr>
          <w:rFonts w:asciiTheme="majorHAnsi" w:hAnsiTheme="majorHAnsi"/>
        </w:rPr>
        <w:t xml:space="preserve">, </w:t>
      </w:r>
      <w:proofErr w:type="spellStart"/>
      <w:r w:rsidR="00D33695">
        <w:rPr>
          <w:rFonts w:asciiTheme="majorHAnsi" w:hAnsiTheme="majorHAnsi"/>
        </w:rPr>
        <w:t>Shamaal</w:t>
      </w:r>
      <w:proofErr w:type="spellEnd"/>
      <w:r w:rsidR="00CB7319">
        <w:rPr>
          <w:rFonts w:asciiTheme="majorHAnsi" w:hAnsiTheme="majorHAnsi"/>
        </w:rPr>
        <w:t xml:space="preserve"> </w:t>
      </w:r>
      <w:proofErr w:type="spellStart"/>
      <w:r w:rsidR="00CB7319">
        <w:rPr>
          <w:rFonts w:asciiTheme="majorHAnsi" w:hAnsiTheme="majorHAnsi"/>
        </w:rPr>
        <w:t>Pe</w:t>
      </w:r>
      <w:bookmarkStart w:id="0" w:name="_GoBack"/>
      <w:bookmarkEnd w:id="0"/>
      <w:r w:rsidR="00CB7319">
        <w:rPr>
          <w:rFonts w:asciiTheme="majorHAnsi" w:hAnsiTheme="majorHAnsi"/>
        </w:rPr>
        <w:t>nnison</w:t>
      </w:r>
      <w:proofErr w:type="spellEnd"/>
      <w:r w:rsidR="00D33695">
        <w:rPr>
          <w:rFonts w:asciiTheme="majorHAnsi" w:hAnsiTheme="majorHAnsi"/>
        </w:rPr>
        <w:t>, Tan</w:t>
      </w:r>
      <w:r w:rsidR="007E5F63">
        <w:rPr>
          <w:rFonts w:asciiTheme="majorHAnsi" w:hAnsiTheme="majorHAnsi"/>
        </w:rPr>
        <w:t>i</w:t>
      </w:r>
      <w:r w:rsidR="00D33695">
        <w:rPr>
          <w:rFonts w:asciiTheme="majorHAnsi" w:hAnsiTheme="majorHAnsi"/>
        </w:rPr>
        <w:t>sha</w:t>
      </w:r>
      <w:r w:rsidR="00EB02B3">
        <w:rPr>
          <w:rFonts w:asciiTheme="majorHAnsi" w:hAnsiTheme="majorHAnsi"/>
        </w:rPr>
        <w:t xml:space="preserve"> Wright, Lucy </w:t>
      </w:r>
      <w:proofErr w:type="spellStart"/>
      <w:r w:rsidR="00EB02B3">
        <w:rPr>
          <w:rFonts w:asciiTheme="majorHAnsi" w:hAnsiTheme="majorHAnsi"/>
        </w:rPr>
        <w:t>Polich</w:t>
      </w:r>
      <w:proofErr w:type="spellEnd"/>
      <w:r w:rsidR="007E5F63">
        <w:rPr>
          <w:rFonts w:asciiTheme="majorHAnsi" w:hAnsiTheme="majorHAnsi"/>
        </w:rPr>
        <w:t>,</w:t>
      </w:r>
      <w:r w:rsidR="007E5F63" w:rsidRPr="007E5F63">
        <w:rPr>
          <w:rFonts w:asciiTheme="majorHAnsi" w:hAnsiTheme="majorHAnsi"/>
        </w:rPr>
        <w:t xml:space="preserve"> </w:t>
      </w:r>
      <w:r w:rsidR="007E5F63" w:rsidRPr="006C7037">
        <w:rPr>
          <w:rFonts w:asciiTheme="majorHAnsi" w:hAnsiTheme="majorHAnsi"/>
        </w:rPr>
        <w:t>Dan Ferguson</w:t>
      </w:r>
    </w:p>
    <w:p w14:paraId="744E0031" w14:textId="3BEAE9F6" w:rsidR="00FF4C1D" w:rsidRPr="00F776BF" w:rsidRDefault="00FF4C1D" w:rsidP="007E5F63">
      <w:pPr>
        <w:widowControl w:val="0"/>
        <w:tabs>
          <w:tab w:val="center" w:pos="4589"/>
        </w:tabs>
        <w:autoSpaceDE w:val="0"/>
        <w:autoSpaceDN w:val="0"/>
        <w:adjustRightInd w:val="0"/>
        <w:spacing w:after="120" w:line="360" w:lineRule="atLeast"/>
        <w:rPr>
          <w:rFonts w:asciiTheme="majorHAnsi" w:hAnsiTheme="majorHAnsi"/>
        </w:rPr>
      </w:pPr>
      <w:r w:rsidRPr="00F776BF">
        <w:rPr>
          <w:rFonts w:asciiTheme="majorHAnsi" w:hAnsiTheme="majorHAnsi"/>
          <w:b/>
        </w:rPr>
        <w:t>Apologies</w:t>
      </w:r>
      <w:r w:rsidRPr="00F776BF">
        <w:rPr>
          <w:rFonts w:asciiTheme="majorHAnsi" w:hAnsiTheme="majorHAnsi"/>
        </w:rPr>
        <w:t xml:space="preserve">: </w:t>
      </w:r>
      <w:r w:rsidR="00BF46F5">
        <w:rPr>
          <w:rFonts w:asciiTheme="majorHAnsi" w:hAnsiTheme="majorHAnsi"/>
        </w:rPr>
        <w:t>Kate</w:t>
      </w:r>
      <w:r w:rsidR="00CB7319">
        <w:rPr>
          <w:rFonts w:asciiTheme="majorHAnsi" w:hAnsiTheme="majorHAnsi"/>
        </w:rPr>
        <w:t xml:space="preserve"> Pether</w:t>
      </w:r>
      <w:r w:rsidR="00BF46F5">
        <w:rPr>
          <w:rFonts w:asciiTheme="majorHAnsi" w:hAnsiTheme="majorHAnsi"/>
        </w:rPr>
        <w:t>, Mira</w:t>
      </w:r>
      <w:r w:rsidR="00CB7319">
        <w:rPr>
          <w:rFonts w:asciiTheme="majorHAnsi" w:hAnsiTheme="majorHAnsi"/>
        </w:rPr>
        <w:t xml:space="preserve"> </w:t>
      </w:r>
      <w:proofErr w:type="spellStart"/>
      <w:r w:rsidR="00CB7319">
        <w:rPr>
          <w:rFonts w:asciiTheme="majorHAnsi" w:hAnsiTheme="majorHAnsi"/>
        </w:rPr>
        <w:t>Sha</w:t>
      </w:r>
      <w:r w:rsidR="007E5F63">
        <w:rPr>
          <w:rFonts w:asciiTheme="majorHAnsi" w:hAnsiTheme="majorHAnsi"/>
        </w:rPr>
        <w:t>al</w:t>
      </w:r>
      <w:proofErr w:type="spellEnd"/>
      <w:r w:rsidR="00BF46F5">
        <w:rPr>
          <w:rFonts w:asciiTheme="majorHAnsi" w:hAnsiTheme="majorHAnsi"/>
        </w:rPr>
        <w:t>, Christine</w:t>
      </w:r>
      <w:r w:rsidR="00CB7319">
        <w:rPr>
          <w:rFonts w:asciiTheme="majorHAnsi" w:hAnsiTheme="majorHAnsi"/>
        </w:rPr>
        <w:t xml:space="preserve"> Wright</w:t>
      </w:r>
      <w:r w:rsidR="00BF46F5">
        <w:rPr>
          <w:rFonts w:asciiTheme="majorHAnsi" w:hAnsiTheme="majorHAnsi"/>
        </w:rPr>
        <w:tab/>
      </w:r>
    </w:p>
    <w:p w14:paraId="6F6A5C59" w14:textId="77777777" w:rsidR="00DB3115" w:rsidRDefault="00DB3115" w:rsidP="00CB21C3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tbl>
      <w:tblPr>
        <w:tblW w:w="8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2"/>
        <w:gridCol w:w="1366"/>
      </w:tblGrid>
      <w:tr w:rsidR="00567BE9" w:rsidRPr="00267C6A" w14:paraId="4BD05268" w14:textId="77777777" w:rsidTr="00A81070">
        <w:trPr>
          <w:tblHeader/>
        </w:trPr>
        <w:tc>
          <w:tcPr>
            <w:tcW w:w="7532" w:type="dxa"/>
          </w:tcPr>
          <w:p w14:paraId="745F8530" w14:textId="77777777" w:rsidR="00567BE9" w:rsidRPr="00267C6A" w:rsidRDefault="00567BE9" w:rsidP="00345315">
            <w:pPr>
              <w:spacing w:before="60" w:after="60"/>
              <w:rPr>
                <w:b/>
                <w:color w:val="000000" w:themeColor="text1"/>
              </w:rPr>
            </w:pPr>
            <w:r w:rsidRPr="00567BE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Notes</w:t>
            </w:r>
          </w:p>
        </w:tc>
        <w:tc>
          <w:tcPr>
            <w:tcW w:w="1366" w:type="dxa"/>
          </w:tcPr>
          <w:p w14:paraId="0D2E7F24" w14:textId="35A42FB1" w:rsidR="00567BE9" w:rsidRPr="00267C6A" w:rsidRDefault="00446567" w:rsidP="00345315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Due</w:t>
            </w:r>
            <w:r w:rsidR="00567BE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date</w:t>
            </w:r>
          </w:p>
        </w:tc>
      </w:tr>
      <w:tr w:rsidR="00567BE9" w:rsidRPr="00EE7339" w14:paraId="10A387B2" w14:textId="77777777" w:rsidTr="00A81070">
        <w:trPr>
          <w:trHeight w:val="1192"/>
        </w:trPr>
        <w:tc>
          <w:tcPr>
            <w:tcW w:w="7532" w:type="dxa"/>
            <w:tcBorders>
              <w:bottom w:val="single" w:sz="4" w:space="0" w:color="000000"/>
            </w:tcBorders>
          </w:tcPr>
          <w:p w14:paraId="21673409" w14:textId="02A5708D" w:rsidR="00567BE9" w:rsidRPr="00567BE9" w:rsidRDefault="00567BE9" w:rsidP="00567BE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val="en-US"/>
              </w:rPr>
            </w:pPr>
            <w:r w:rsidRPr="00A243AB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val="en-US"/>
              </w:rPr>
              <w:t>Confirmation of previous Minutes</w:t>
            </w:r>
          </w:p>
          <w:p w14:paraId="47C73491" w14:textId="4142E38B" w:rsidR="00AA511B" w:rsidRDefault="00BD05F6" w:rsidP="005E39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D05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All actions </w:t>
            </w:r>
            <w:r w:rsidR="00D60013">
              <w:rPr>
                <w:rFonts w:ascii="Arial Unicode MS" w:eastAsia="Arial Unicode MS" w:hAnsi="Arial Unicode MS" w:cs="Arial Unicode MS"/>
                <w:sz w:val="22"/>
                <w:szCs w:val="22"/>
              </w:rPr>
              <w:t>from previous meeting co</w:t>
            </w:r>
            <w:r w:rsidRPr="00BD05F6">
              <w:rPr>
                <w:rFonts w:ascii="Arial Unicode MS" w:eastAsia="Arial Unicode MS" w:hAnsi="Arial Unicode MS" w:cs="Arial Unicode MS"/>
                <w:sz w:val="22"/>
                <w:szCs w:val="22"/>
              </w:rPr>
              <w:t>nfirmed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as completed or in progress</w:t>
            </w:r>
            <w:r w:rsidR="00D60013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40386914" w14:textId="15699333" w:rsidR="005E39C3" w:rsidRDefault="005E39C3" w:rsidP="005E39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Actions to ratify from previous meeting </w:t>
            </w:r>
          </w:p>
          <w:p w14:paraId="34F76B0A" w14:textId="413BD8EE" w:rsidR="005E39C3" w:rsidRPr="00345315" w:rsidRDefault="00345315" w:rsidP="00345315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Fathers day stall purchases were $649.50. This is a change from the previously agreed budget </w:t>
            </w:r>
            <w:r w:rsidR="005E39C3" w:rsidRPr="00345315">
              <w:rPr>
                <w:rFonts w:ascii="Arial Unicode MS" w:eastAsia="Arial Unicode MS" w:hAnsi="Arial Unicode MS" w:cs="Arial Unicode MS"/>
                <w:sz w:val="22"/>
                <w:szCs w:val="22"/>
              </w:rPr>
              <w:t>of $800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7592A07A" w14:textId="2FFDF76E" w:rsidR="005E39C3" w:rsidRDefault="005E39C3" w:rsidP="005E39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Disco budget of $1000</w:t>
            </w:r>
            <w:r w:rsidR="00345315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762DF24A" w14:textId="15367318" w:rsidR="005E39C3" w:rsidRDefault="00D60013" w:rsidP="005E39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Quiz night </w:t>
            </w:r>
            <w:r w:rsidR="00CB73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up-front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budget of $2000 </w:t>
            </w:r>
            <w:r w:rsidR="005E39C3">
              <w:rPr>
                <w:rFonts w:ascii="Arial Unicode MS" w:eastAsia="Arial Unicode MS" w:hAnsi="Arial Unicode MS" w:cs="Arial Unicode MS"/>
                <w:sz w:val="22"/>
                <w:szCs w:val="22"/>
              </w:rPr>
              <w:t>including $1000 bond for th</w:t>
            </w:r>
            <w:r w:rsidR="00CB73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 venue. Doesn’t include drinks, which are </w:t>
            </w:r>
            <w:r w:rsidR="005E39C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invoiced after consumption. </w:t>
            </w:r>
          </w:p>
          <w:p w14:paraId="5BB50821" w14:textId="15D87EF5" w:rsidR="005E39C3" w:rsidRDefault="00D60013" w:rsidP="005E39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$3 needed to top up </w:t>
            </w:r>
            <w:r w:rsidR="005E39C3">
              <w:rPr>
                <w:rFonts w:ascii="Arial Unicode MS" w:eastAsia="Arial Unicode MS" w:hAnsi="Arial Unicode MS" w:cs="Arial Unicode MS"/>
                <w:sz w:val="22"/>
                <w:szCs w:val="22"/>
              </w:rPr>
              <w:t>Mundaring Shire quick grant of $297 for the bubble machine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1A33652C" w14:textId="7E1085B6" w:rsidR="005E39C3" w:rsidRDefault="005E39C3" w:rsidP="00BF46F5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Amendment </w:t>
            </w:r>
            <w:r w:rsidR="00D6001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needed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to </w:t>
            </w:r>
            <w:r w:rsidR="00D60013">
              <w:rPr>
                <w:rFonts w:ascii="Arial Unicode MS" w:eastAsia="Arial Unicode MS" w:hAnsi="Arial Unicode MS" w:cs="Arial Unicode MS"/>
                <w:sz w:val="22"/>
                <w:szCs w:val="22"/>
              </w:rPr>
              <w:t>sub-committee lists as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Coralie </w:t>
            </w:r>
            <w:r w:rsidR="00D60013">
              <w:rPr>
                <w:rFonts w:ascii="Arial Unicode MS" w:eastAsia="Arial Unicode MS" w:hAnsi="Arial Unicode MS" w:cs="Arial Unicode MS"/>
                <w:sz w:val="22"/>
                <w:szCs w:val="22"/>
              </w:rPr>
              <w:t>is on canteen sub-committee not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D60013">
              <w:rPr>
                <w:rFonts w:ascii="Arial Unicode MS" w:eastAsia="Arial Unicode MS" w:hAnsi="Arial Unicode MS" w:cs="Arial Unicode MS"/>
                <w:sz w:val="22"/>
                <w:szCs w:val="22"/>
              </w:rPr>
              <w:t>auxiliary.</w:t>
            </w:r>
          </w:p>
          <w:p w14:paraId="2BBAE338" w14:textId="773AEE85" w:rsidR="00BF46F5" w:rsidRPr="00BF46F5" w:rsidRDefault="00BF46F5" w:rsidP="00BF46F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Claudia moved and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Erandi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seconded</w:t>
            </w:r>
            <w:r w:rsidR="00D6001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all actions from previous meeting.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3B4BD112" w14:textId="77777777" w:rsidR="00567BE9" w:rsidRDefault="00567BE9" w:rsidP="00345315"/>
          <w:p w14:paraId="66A063A6" w14:textId="77777777" w:rsidR="00567BE9" w:rsidRDefault="00567BE9" w:rsidP="00345315"/>
          <w:p w14:paraId="321BB56A" w14:textId="77777777" w:rsidR="00567BE9" w:rsidRDefault="00567BE9" w:rsidP="00345315"/>
          <w:p w14:paraId="6C0B82BD" w14:textId="77777777" w:rsidR="00567BE9" w:rsidRPr="00F808AB" w:rsidRDefault="00567BE9" w:rsidP="00345315"/>
        </w:tc>
      </w:tr>
      <w:tr w:rsidR="00567BE9" w:rsidRPr="00EE7339" w14:paraId="68AFCE47" w14:textId="77777777" w:rsidTr="00A81070">
        <w:trPr>
          <w:trHeight w:val="196"/>
        </w:trPr>
        <w:tc>
          <w:tcPr>
            <w:tcW w:w="7532" w:type="dxa"/>
            <w:tcBorders>
              <w:bottom w:val="single" w:sz="4" w:space="0" w:color="000000"/>
            </w:tcBorders>
          </w:tcPr>
          <w:p w14:paraId="44478522" w14:textId="50B1270E" w:rsidR="00567BE9" w:rsidRPr="00143AE6" w:rsidRDefault="00567BE9" w:rsidP="00321A1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eastAsia="en-US"/>
              </w:rPr>
            </w:pPr>
            <w:r w:rsidRPr="00143AE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eastAsia="en-US"/>
              </w:rPr>
              <w:t xml:space="preserve">Correspondence </w:t>
            </w:r>
          </w:p>
          <w:p w14:paraId="7F54C636" w14:textId="6AA94E9A" w:rsidR="00321A1D" w:rsidRDefault="00321A1D" w:rsidP="00321A1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  <w:t xml:space="preserve">     </w:t>
            </w:r>
            <w:r w:rsidR="00567BE9" w:rsidRPr="00A243AB"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  <w:t xml:space="preserve">Out </w:t>
            </w:r>
          </w:p>
          <w:p w14:paraId="529AD129" w14:textId="78E237DB" w:rsidR="001F1943" w:rsidRDefault="005E39C3" w:rsidP="001F194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Wood raffle thank you letters </w:t>
            </w:r>
            <w:r w:rsidR="00CB73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sent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to Chris Mitchell </w:t>
            </w:r>
            <w:r w:rsidR="00CB7319">
              <w:rPr>
                <w:rFonts w:ascii="Arial Unicode MS" w:eastAsia="Arial Unicode MS" w:hAnsi="Arial Unicode MS" w:cs="Arial Unicode MS"/>
                <w:sz w:val="22"/>
                <w:szCs w:val="22"/>
              </w:rPr>
              <w:t>L</w:t>
            </w:r>
            <w:r w:rsidR="00D6001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andscaping for the wood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and Mundaring Village pharmacy for allowing wood raffle out the front</w:t>
            </w:r>
            <w:r w:rsidR="00D6001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of the shop.</w:t>
            </w:r>
          </w:p>
          <w:p w14:paraId="3E732542" w14:textId="1856FAB9" w:rsidR="00567BE9" w:rsidRPr="001F1943" w:rsidRDefault="00567BE9" w:rsidP="001F1943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F194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 </w:t>
            </w:r>
          </w:p>
          <w:p w14:paraId="62692D64" w14:textId="55216DED" w:rsidR="00567BE9" w:rsidRDefault="00CF3BF4" w:rsidP="00CF3BF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Shire of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Mundaring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– Annual Food Business Fee reminder </w:t>
            </w:r>
          </w:p>
          <w:p w14:paraId="4EC22630" w14:textId="680FF6F1" w:rsidR="00CF3BF4" w:rsidRDefault="00CF3BF4" w:rsidP="00321A1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SDERA (School Drug Education and Road Aware) news</w:t>
            </w:r>
          </w:p>
          <w:p w14:paraId="226B3020" w14:textId="45DA409A" w:rsidR="00304304" w:rsidRPr="00A243AB" w:rsidRDefault="00304304" w:rsidP="000C1F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WACSSO </w:t>
            </w:r>
            <w:r w:rsidR="007D6D3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annual conference</w:t>
            </w:r>
          </w:p>
          <w:p w14:paraId="415D615B" w14:textId="5AB3C468" w:rsidR="00A742F6" w:rsidRPr="00CF3BF4" w:rsidRDefault="00567BE9" w:rsidP="000C1F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A243A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Advertising pamphlets from </w:t>
            </w:r>
            <w:r w:rsidR="001B6961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Aust</w:t>
            </w:r>
            <w:r w:rsidR="00143AE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ralian Fundraising Specialists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7BC6C58F" w14:textId="77777777" w:rsidR="00567BE9" w:rsidRDefault="00567BE9" w:rsidP="00345315"/>
          <w:p w14:paraId="1396035A" w14:textId="77777777" w:rsidR="00A742F6" w:rsidRDefault="00A742F6" w:rsidP="00345315"/>
          <w:p w14:paraId="7D0B45AB" w14:textId="77777777" w:rsidR="00A742F6" w:rsidRDefault="00A742F6" w:rsidP="00345315"/>
          <w:p w14:paraId="347CB73E" w14:textId="77777777" w:rsidR="00A742F6" w:rsidRDefault="00A742F6" w:rsidP="00345315"/>
          <w:p w14:paraId="2F8EA4C2" w14:textId="77777777" w:rsidR="00A742F6" w:rsidRDefault="00A742F6" w:rsidP="00345315"/>
          <w:p w14:paraId="0E537B26" w14:textId="77777777" w:rsidR="00A742F6" w:rsidRDefault="00A742F6" w:rsidP="00345315"/>
          <w:p w14:paraId="33A81E06" w14:textId="77777777" w:rsidR="00A742F6" w:rsidRDefault="00A742F6" w:rsidP="00345315"/>
          <w:p w14:paraId="53948F04" w14:textId="77777777" w:rsidR="00A742F6" w:rsidRDefault="00A742F6" w:rsidP="00345315"/>
          <w:p w14:paraId="053F6732" w14:textId="77777777" w:rsidR="00A742F6" w:rsidRDefault="00A742F6" w:rsidP="00345315"/>
          <w:p w14:paraId="6C669B5D" w14:textId="77777777" w:rsidR="00A742F6" w:rsidRDefault="00A742F6" w:rsidP="00345315"/>
          <w:p w14:paraId="051A9AC3" w14:textId="34AF5022" w:rsidR="00A742F6" w:rsidRPr="00322101" w:rsidRDefault="00A742F6" w:rsidP="00321A1D"/>
        </w:tc>
      </w:tr>
      <w:tr w:rsidR="00567BE9" w:rsidRPr="007E5F63" w14:paraId="53185255" w14:textId="77777777" w:rsidTr="00A81070">
        <w:trPr>
          <w:trHeight w:val="90"/>
        </w:trPr>
        <w:tc>
          <w:tcPr>
            <w:tcW w:w="7532" w:type="dxa"/>
            <w:tcBorders>
              <w:top w:val="single" w:sz="4" w:space="0" w:color="000000"/>
              <w:bottom w:val="single" w:sz="4" w:space="0" w:color="000000"/>
            </w:tcBorders>
          </w:tcPr>
          <w:p w14:paraId="2EB6B616" w14:textId="18216E47" w:rsidR="00567BE9" w:rsidRPr="00442427" w:rsidRDefault="00567BE9" w:rsidP="0044242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44242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Reports:</w:t>
            </w:r>
          </w:p>
          <w:p w14:paraId="22498D45" w14:textId="4BAF9784" w:rsidR="00567BE9" w:rsidRPr="000E7A86" w:rsidRDefault="00567BE9" w:rsidP="00143AE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President</w:t>
            </w:r>
          </w:p>
          <w:p w14:paraId="1D7CE425" w14:textId="77777777" w:rsidR="00CB7319" w:rsidRDefault="00CB7319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Preparations for disco are on</w:t>
            </w:r>
            <w:r w:rsidR="005E39C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track. Art room to be used for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making </w:t>
            </w:r>
            <w:r w:rsidR="005E39C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decorations. Juice boxes have been purchased. </w:t>
            </w:r>
          </w:p>
          <w:p w14:paraId="14A80F79" w14:textId="385CBCC0" w:rsidR="00C24B8E" w:rsidRPr="00CB7319" w:rsidRDefault="005E39C3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E7D4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Student councillors to do the big posters around the school. Little </w:t>
            </w:r>
            <w:r w:rsidRPr="004E7D4B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posters to be distributed one </w:t>
            </w:r>
            <w:r w:rsidR="004E7D4B" w:rsidRPr="004E7D4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to </w:t>
            </w:r>
            <w:r w:rsidRPr="004E7D4B">
              <w:rPr>
                <w:rFonts w:ascii="Arial Unicode MS" w:eastAsia="Arial Unicode MS" w:hAnsi="Arial Unicode MS" w:cs="Arial Unicode MS"/>
                <w:sz w:val="22"/>
                <w:szCs w:val="22"/>
              </w:rPr>
              <w:t>each student</w:t>
            </w:r>
            <w:r w:rsidR="004E7D4B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5F74469A" w14:textId="77777777" w:rsidR="00442427" w:rsidRPr="00442427" w:rsidRDefault="00442427" w:rsidP="0044242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4242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ACTION</w:t>
            </w:r>
            <w:r w:rsidRPr="0044242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Claudia to organize a d</w:t>
            </w:r>
            <w:r w:rsidRPr="0044242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isco sub-committee meeting. </w:t>
            </w:r>
          </w:p>
          <w:p w14:paraId="7ABD4A8B" w14:textId="77777777" w:rsidR="00567BE9" w:rsidRPr="000E7A86" w:rsidRDefault="00567BE9" w:rsidP="00567BE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Treasurer </w:t>
            </w:r>
          </w:p>
          <w:p w14:paraId="11E85B85" w14:textId="41530DF3" w:rsidR="00345315" w:rsidRDefault="000E7A86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hAnsi="Arial Unicode MS"/>
                <w:sz w:val="22"/>
                <w:szCs w:val="22"/>
              </w:rPr>
            </w:pPr>
            <w:r>
              <w:rPr>
                <w:rFonts w:ascii="Arial Unicode MS" w:hAnsi="Arial Unicode MS"/>
                <w:sz w:val="22"/>
                <w:szCs w:val="22"/>
                <w:lang w:val="en-US"/>
              </w:rPr>
              <w:t>Written r</w:t>
            </w:r>
            <w:r w:rsidR="00345315">
              <w:rPr>
                <w:rFonts w:ascii="Arial Unicode MS" w:hAnsi="Arial Unicode MS"/>
                <w:sz w:val="22"/>
                <w:szCs w:val="22"/>
                <w:lang w:val="en-US"/>
              </w:rPr>
              <w:t xml:space="preserve">eport tabled. </w:t>
            </w:r>
          </w:p>
          <w:p w14:paraId="1A0BBF7B" w14:textId="320635C1" w:rsidR="00345315" w:rsidRDefault="00345315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hAnsi="Arial Unicode MS"/>
                <w:sz w:val="22"/>
                <w:szCs w:val="22"/>
              </w:rPr>
            </w:pPr>
            <w:r>
              <w:rPr>
                <w:rFonts w:ascii="Arial Unicode MS" w:hAnsi="Arial Unicode MS"/>
                <w:sz w:val="22"/>
                <w:szCs w:val="22"/>
              </w:rPr>
              <w:t>Nearly $39,000 in the bank including $20,000 committed to funding the under cover area extension</w:t>
            </w:r>
          </w:p>
          <w:p w14:paraId="4924A702" w14:textId="3348EE9A" w:rsidR="0005654F" w:rsidRDefault="0005654F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WACCSO fee of $801.38</w:t>
            </w:r>
            <w:r w:rsidR="0034531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paid</w:t>
            </w:r>
          </w:p>
          <w:p w14:paraId="0FF65A59" w14:textId="77777777" w:rsidR="00345315" w:rsidRDefault="00BF0AA4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Next term deposit due in September. Commitment to school </w:t>
            </w:r>
            <w:r w:rsidR="00CF5D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to be paid by the last day of school. Decision can be made once we know how much was made from quiz night etc. </w:t>
            </w:r>
          </w:p>
          <w:p w14:paraId="3F3CE6D6" w14:textId="56F54FED" w:rsidR="00BF0AA4" w:rsidRPr="00345315" w:rsidRDefault="00345315" w:rsidP="0034531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45315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ACTION</w:t>
            </w:r>
            <w:r w:rsidRPr="0034531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="00CF5D46" w:rsidRPr="00345315">
              <w:rPr>
                <w:rFonts w:ascii="Arial Unicode MS" w:eastAsia="Arial Unicode MS" w:hAnsi="Arial Unicode MS" w:cs="Arial Unicode MS"/>
                <w:sz w:val="22"/>
                <w:szCs w:val="22"/>
              </w:rPr>
              <w:t>Decision to roll over term deposit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will be made at</w:t>
            </w:r>
            <w:r w:rsidR="00CF5D46" w:rsidRPr="0034531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the next meeting in </w:t>
            </w:r>
            <w:r w:rsidR="00BA101F">
              <w:rPr>
                <w:rFonts w:ascii="Arial Unicode MS" w:eastAsia="Arial Unicode MS" w:hAnsi="Arial Unicode MS" w:cs="Arial Unicode MS"/>
                <w:sz w:val="22"/>
                <w:szCs w:val="22"/>
              </w:rPr>
              <w:t>August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62A7288A" w14:textId="15D048C0" w:rsidR="00567BE9" w:rsidRPr="000E7A86" w:rsidRDefault="00567BE9" w:rsidP="00321A1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Communications</w:t>
            </w:r>
          </w:p>
          <w:p w14:paraId="6A2DAC48" w14:textId="77777777" w:rsidR="00345315" w:rsidRDefault="00345315" w:rsidP="0034531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ascii="Arial Unicode MS" w:hAnsi="Arial Unicode MS"/>
                <w:sz w:val="22"/>
                <w:szCs w:val="22"/>
              </w:rPr>
            </w:pPr>
            <w:r>
              <w:rPr>
                <w:rFonts w:ascii="Arial Unicode MS" w:hAnsi="Arial Unicode MS"/>
                <w:sz w:val="22"/>
                <w:szCs w:val="22"/>
              </w:rPr>
              <w:t xml:space="preserve">No update as Amanda was absent. </w:t>
            </w:r>
          </w:p>
          <w:p w14:paraId="4A20B0D8" w14:textId="5D857DD5" w:rsidR="00567BE9" w:rsidRPr="000E7A86" w:rsidRDefault="00567BE9" w:rsidP="000C1FA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Canteen </w:t>
            </w:r>
          </w:p>
          <w:p w14:paraId="21FC6D8C" w14:textId="68F2086A" w:rsidR="00D40A7D" w:rsidRPr="00D40A7D" w:rsidRDefault="00442427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Canteen running well although r</w:t>
            </w:r>
            <w:r w:rsidR="00D40A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oster </w:t>
            </w:r>
            <w:r w:rsidR="0034531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has been </w:t>
            </w:r>
            <w:r w:rsidR="00D40A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harder to fill this term</w:t>
            </w:r>
            <w:r w:rsidR="0034531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  <w:p w14:paraId="4E1D9045" w14:textId="5BAB8EF7" w:rsidR="00D40A7D" w:rsidRPr="00D40A7D" w:rsidRDefault="00345315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Discussion to</w:t>
            </w:r>
            <w:r w:rsidR="00D40A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switch </w:t>
            </w:r>
            <w:r w:rsidR="0044242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canteen day from a Monday </w:t>
            </w:r>
            <w:r w:rsidR="00D40A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to a Tuesday. Every first Monday of the term is a pupil free day</w:t>
            </w:r>
            <w:r w:rsidR="00DF22F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and the public holiday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</w:t>
            </w:r>
            <w:r w:rsidR="00DF22F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means there a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 a</w:t>
            </w:r>
            <w:r w:rsidR="00DF22F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lot of Mondays when there is no canteen</w:t>
            </w:r>
            <w:r w:rsidR="00D40A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  <w:r w:rsidR="0044242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Then when we open on a Tuesday 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after being closed on Monday </w:t>
            </w:r>
            <w:r w:rsidR="0044242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people aren’t aware so </w:t>
            </w:r>
            <w:r w:rsidR="00D40A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it is too quiet. </w:t>
            </w:r>
          </w:p>
          <w:p w14:paraId="789A8456" w14:textId="75DE81FC" w:rsidR="000C1FA2" w:rsidRPr="0062478D" w:rsidRDefault="00442427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Proposal to</w:t>
            </w:r>
            <w:r w:rsidR="000C5432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do Tuesday in term 4 and we can do a Facebook poll 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to gauge support for the change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  <w:p w14:paraId="3B58FE3D" w14:textId="54031C46" w:rsidR="0062478D" w:rsidRPr="00442427" w:rsidRDefault="00442427" w:rsidP="0044242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4242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ACTION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: Sharon to a</w:t>
            </w:r>
            <w:r w:rsidR="0062478D" w:rsidRPr="0044242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dvertise </w:t>
            </w:r>
            <w:r w:rsidR="007572C6" w:rsidRPr="00442427">
              <w:rPr>
                <w:rFonts w:ascii="Arial Unicode MS" w:eastAsia="Arial Unicode MS" w:hAnsi="Arial Unicode MS" w:cs="Arial Unicode MS"/>
                <w:sz w:val="22"/>
                <w:szCs w:val="22"/>
              </w:rPr>
              <w:t>during</w:t>
            </w:r>
            <w:r w:rsidR="0062478D" w:rsidRPr="0044242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the rest of term 3 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</w:rPr>
              <w:t>that the</w:t>
            </w:r>
            <w:r w:rsidR="0062478D" w:rsidRPr="0044242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canteen 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</w:rPr>
              <w:t>will open on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62478D" w:rsidRPr="0044242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Tuesday and Friday 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</w:rPr>
              <w:t>in</w:t>
            </w:r>
            <w:r w:rsidR="0062478D" w:rsidRPr="0044242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term 4. </w:t>
            </w:r>
            <w:r w:rsidR="007572C6" w:rsidRPr="00442427">
              <w:rPr>
                <w:rFonts w:ascii="Arial Unicode MS" w:eastAsia="Arial Unicode MS" w:hAnsi="Arial Unicode MS" w:cs="Arial Unicode MS"/>
                <w:sz w:val="22"/>
                <w:szCs w:val="22"/>
              </w:rPr>
              <w:t>October 9 will be the first day we open on a Tuesday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1660842C" w14:textId="77777777" w:rsidR="00125810" w:rsidRPr="00125810" w:rsidRDefault="0062478D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No specials on this term. </w:t>
            </w:r>
          </w:p>
          <w:p w14:paraId="18FEB460" w14:textId="1D4D85BD" w:rsidR="0062478D" w:rsidRPr="000C664A" w:rsidRDefault="0062478D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Sports carnival 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canteen </w:t>
            </w:r>
            <w:r w:rsidR="006F0698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to be organized over the next few weeks. </w:t>
            </w:r>
          </w:p>
          <w:p w14:paraId="1B6E0F3E" w14:textId="5AD3CE01" w:rsidR="00567BE9" w:rsidRPr="000E7A86" w:rsidRDefault="00567BE9" w:rsidP="000C1FA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Uniforms </w:t>
            </w:r>
          </w:p>
          <w:p w14:paraId="6D925B86" w14:textId="2C995825" w:rsidR="00CF5D46" w:rsidRDefault="00CF5D46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No</w:t>
            </w:r>
            <w:r w:rsidR="009226A8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polo shirts (of certain sizes) in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stock. </w:t>
            </w:r>
            <w:r w:rsidR="006C3B5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Instead of re-stocking with the current uniform </w:t>
            </w:r>
            <w:r w:rsidR="009226A8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Marissa will </w:t>
            </w:r>
            <w:r w:rsidR="006C3B5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now start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stock</w:t>
            </w:r>
            <w:r w:rsidR="006C3B5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ing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6C3B5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the new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types of</w:t>
            </w:r>
            <w:r w:rsidR="006C3B5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shirts and dresses. </w:t>
            </w:r>
          </w:p>
          <w:p w14:paraId="70737F19" w14:textId="39B9EBD7" w:rsidR="001775EF" w:rsidRPr="00A243AB" w:rsidRDefault="006C3B5E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Of the current uniform there a</w:t>
            </w:r>
            <w:r w:rsidR="00BA101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re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about 20 dresses, </w:t>
            </w:r>
            <w:r w:rsidR="001775E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20 pairs of cargo pants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and </w:t>
            </w:r>
            <w:r w:rsidR="001775E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about 30 rugby jumpers 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that</w:t>
            </w:r>
            <w:r w:rsidR="001775E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sell very slowly</w:t>
            </w:r>
            <w:r w:rsidR="001775E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  <w:p w14:paraId="502AE2A6" w14:textId="11D75065" w:rsidR="005012B5" w:rsidRPr="006C3B5E" w:rsidRDefault="006C3B5E" w:rsidP="006C3B5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E7A8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ACTION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If</w:t>
            </w:r>
            <w:r w:rsidR="005012B5"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 current supplier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won’t</w:t>
            </w:r>
            <w:r w:rsidR="005012B5"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take back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unsold clothing items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Marissa will sell them at </w:t>
            </w:r>
            <w:r w:rsidR="001775EF"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heavily discounted price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s</w:t>
            </w:r>
            <w:r w:rsidR="005012B5"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Advertising pamphlet and order form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will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be circulated to parents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with the disco flyers. </w:t>
            </w:r>
          </w:p>
          <w:p w14:paraId="0F62E6C4" w14:textId="7094E527" w:rsidR="005012B5" w:rsidRDefault="006C3B5E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If stock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is still left over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5012B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Yvonne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could</w:t>
            </w:r>
            <w:r w:rsidR="005012B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put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 notice</w:t>
            </w:r>
            <w:r w:rsidR="005012B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in the WACSSO newsletter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  <w:r w:rsidR="005012B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</w:p>
          <w:p w14:paraId="04FDB959" w14:textId="7225274C" w:rsidR="001775EF" w:rsidRPr="000E7A86" w:rsidRDefault="00125810" w:rsidP="006C3B5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Wil</w:t>
            </w:r>
            <w:r w:rsidR="005012B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landra</w:t>
            </w:r>
            <w:proofErr w:type="spellEnd"/>
            <w:r w:rsidR="005012B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and Armadale primary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schools </w:t>
            </w:r>
            <w:r w:rsidR="005012B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both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have</w:t>
            </w:r>
            <w:r w:rsidR="005012B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the same dresses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as part of their uniform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so may be interested.</w:t>
            </w:r>
          </w:p>
          <w:p w14:paraId="7912D248" w14:textId="5EC2347A" w:rsidR="001775EF" w:rsidRDefault="000E7A86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lastRenderedPageBreak/>
              <w:t>New style of j</w:t>
            </w:r>
            <w:r w:rsidR="001775E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ackets to be ordered in January 2019 for next winter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  <w:p w14:paraId="4BBA678E" w14:textId="0F228F42" w:rsidR="00567BE9" w:rsidRPr="000E7A86" w:rsidRDefault="00567BE9" w:rsidP="00567BE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Fundraising </w:t>
            </w:r>
          </w:p>
          <w:p w14:paraId="6361F74D" w14:textId="77777777" w:rsidR="00EB02B3" w:rsidRDefault="00EB02B3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Wood raffle made a profit of $860.20. Special mention to the parents and students who helped out. </w:t>
            </w:r>
          </w:p>
          <w:p w14:paraId="40592C39" w14:textId="749C1E42" w:rsidR="00EB02B3" w:rsidRDefault="00A6097D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Fathers day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gifts</w:t>
            </w:r>
            <w:r w:rsidR="00EB02B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have been ordered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and wrapping will happen t</w:t>
            </w:r>
            <w:r w:rsidR="00EB02B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omorrow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(July 24)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69C91CC7" w14:textId="380ADBC5" w:rsidR="00EB02B3" w:rsidRPr="00EB02B3" w:rsidRDefault="00EB02B3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Kindy stall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for Fathers day will be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on the 28</w:t>
            </w:r>
            <w:r w:rsidRPr="00C24B8E">
              <w:rPr>
                <w:rFonts w:ascii="Arial Unicode MS" w:eastAsia="Arial Unicode MS" w:hAnsi="Arial Unicode MS" w:cs="Arial Unicode MS"/>
                <w:sz w:val="22"/>
                <w:szCs w:val="22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of August and rest of the school on the 29</w:t>
            </w:r>
            <w:r w:rsidRPr="00C24B8E">
              <w:rPr>
                <w:rFonts w:ascii="Arial Unicode MS" w:eastAsia="Arial Unicode MS" w:hAnsi="Arial Unicode MS" w:cs="Arial Unicode MS"/>
                <w:sz w:val="22"/>
                <w:szCs w:val="22"/>
                <w:vertAlign w:val="superscript"/>
              </w:rPr>
              <w:t>th</w:t>
            </w:r>
          </w:p>
          <w:p w14:paraId="4BAC5E82" w14:textId="360166B6" w:rsidR="000C1FA2" w:rsidRDefault="00AA511B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Quiz</w:t>
            </w:r>
            <w:r w:rsidR="00C24B8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night $2000 requested includes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C24B8E">
              <w:rPr>
                <w:rFonts w:ascii="Arial Unicode MS" w:eastAsia="Arial Unicode MS" w:hAnsi="Arial Unicode MS" w:cs="Arial Unicode MS"/>
                <w:sz w:val="22"/>
                <w:szCs w:val="22"/>
              </w:rPr>
              <w:t>liquor licence $53, venue bond $1000, venue hire $437, $105 hire glasses and jugs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13200355" w14:textId="6ECE1274" w:rsidR="00EA6CF4" w:rsidRDefault="00EA6CF4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Major donations include from Ming restaurant banquet for eight, Bunnings, lunch for 10 at parliament house, bottles of state parliament wine,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mountain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bike, fruit boxes from Stoneville fresh, stubby holders for first prize table, Andersons to do bumper stickers for placegetters</w:t>
            </w:r>
            <w:r w:rsidR="00125810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14:paraId="12FF6322" w14:textId="2441C9E2" w:rsidR="000C1FA2" w:rsidRDefault="000E7A86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</w:t>
            </w:r>
            <w:r w:rsidR="00EB02B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ajor items to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be sold via </w:t>
            </w:r>
            <w:r w:rsidR="00EB02B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live auction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with others </w:t>
            </w:r>
            <w:r w:rsidR="00A609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prizes to be sold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via a</w:t>
            </w:r>
            <w:r w:rsidR="00EB02B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silent auction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3E6527EC" w14:textId="37AA504B" w:rsidR="00EB02B3" w:rsidRDefault="000E7A86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Businesses that</w:t>
            </w:r>
            <w:r w:rsidR="00EB02B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donate over $200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will be given free advertising</w:t>
            </w:r>
            <w:r w:rsidR="00EB02B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on the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Mundaring P&amp;C</w:t>
            </w:r>
            <w:r w:rsidR="00EB02B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business direct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ory for the rest of the year</w:t>
            </w:r>
            <w:r w:rsidR="00EB02B3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4FE3249E" w14:textId="36A66EEB" w:rsidR="0005654F" w:rsidRDefault="0005654F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For Christmas there will be no raffle we will just do donations like bring a can. P&amp;C will just do the safe flame candles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at carols by candl</w:t>
            </w:r>
            <w:r w:rsidR="00A6097D">
              <w:rPr>
                <w:rFonts w:ascii="Arial Unicode MS" w:eastAsia="Arial Unicode MS" w:hAnsi="Arial Unicode MS" w:cs="Arial Unicode MS"/>
                <w:sz w:val="22"/>
                <w:szCs w:val="22"/>
              </w:rPr>
              <w:t>el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ight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445E4FAC" w14:textId="63628CE4" w:rsidR="0005654F" w:rsidRPr="000E7A86" w:rsidRDefault="0005654F" w:rsidP="000E7A8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E7A86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Action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fundraising schedule for 2019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will be set 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by week 7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and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will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be a 2-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year event schedule.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This will help arrange events in advance such as </w:t>
            </w:r>
            <w:r w:rsidR="000E5EE4"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Bunnings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sausage sizzle, </w:t>
            </w:r>
            <w:proofErr w:type="spellStart"/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colour</w:t>
            </w:r>
            <w:proofErr w:type="spellEnd"/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run, lap</w:t>
            </w:r>
            <w:r w:rsidR="000E5EE4"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 w:rsidR="000E5EE4"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thon, read-</w:t>
            </w:r>
            <w:r w:rsidR="000E5EE4"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a-th</w:t>
            </w: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on, awesome </w:t>
            </w:r>
            <w:proofErr w:type="spellStart"/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arvo</w:t>
            </w:r>
            <w:proofErr w:type="spellEnd"/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</w:rPr>
              <w:t>etc</w:t>
            </w:r>
            <w:proofErr w:type="spellEnd"/>
          </w:p>
          <w:p w14:paraId="33D0783C" w14:textId="2EB28E07" w:rsidR="00567BE9" w:rsidRPr="000E7A86" w:rsidRDefault="00567BE9" w:rsidP="000C1FA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0E7A86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Principal  </w:t>
            </w:r>
          </w:p>
          <w:p w14:paraId="26432A29" w14:textId="77777777" w:rsidR="000E5EE4" w:rsidRDefault="000E5EE4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Principal tabled a written report</w:t>
            </w:r>
          </w:p>
          <w:p w14:paraId="5A15D997" w14:textId="1E0F4A36" w:rsidR="000C1FA2" w:rsidRDefault="000E7A86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</w:t>
            </w:r>
            <w:r w:rsidR="00FF7878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ll the interactive whiteboards</w:t>
            </w:r>
            <w:r w:rsidR="000E5EE4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have now been upgraded and the school received</w:t>
            </w:r>
            <w:r w:rsidR="000E5EE4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 special price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  <w:p w14:paraId="3686A900" w14:textId="22345AFE" w:rsidR="000E5EE4" w:rsidRDefault="0056346F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Social and Emotional Learning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will continue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in term 3 in order to thoroughly cover the content. A review of Aussie Optimism will be undertaken 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Term 4</w:t>
            </w:r>
            <w:r w:rsidR="000E7A8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  <w:p w14:paraId="7DE100A8" w14:textId="27339F5B" w:rsidR="0056346F" w:rsidRPr="005241A4" w:rsidRDefault="000E7A86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Edu-</w:t>
            </w:r>
            <w:r w:rsidR="00940C5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dance </w:t>
            </w:r>
            <w:r w:rsidR="005241A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commenced today. Two concerts will be held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(</w:t>
            </w:r>
            <w:r w:rsidR="005241A4">
              <w:rPr>
                <w:rFonts w:ascii="Arial Unicode MS" w:eastAsia="Arial Unicode MS" w:hAnsi="Arial Unicode MS" w:cs="Arial Unicode MS"/>
                <w:sz w:val="22"/>
                <w:szCs w:val="22"/>
              </w:rPr>
              <w:t>instead o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f one as in previous years) so we can fit all the parents and students in the undercover area. </w:t>
            </w:r>
          </w:p>
          <w:p w14:paraId="32CB2ECE" w14:textId="5AB661A2" w:rsidR="005241A4" w:rsidRPr="004877F8" w:rsidRDefault="004877F8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Building improvement program including managing stormwater runoff </w:t>
            </w:r>
            <w:r w:rsidR="0075647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is being undertaken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before doing the enclosure of the undercover area</w:t>
            </w:r>
            <w:r w:rsidR="00756471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4386741E" w14:textId="54B9750A" w:rsidR="004877F8" w:rsidRDefault="004877F8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Plastic free </w:t>
            </w:r>
            <w:r w:rsidR="00756471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July will be continued on with ‘Waste-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free Wednesday</w:t>
            </w:r>
            <w:r w:rsidR="00756471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’</w:t>
            </w:r>
          </w:p>
          <w:p w14:paraId="4045074D" w14:textId="15EFF0F4" w:rsidR="00DE2D4E" w:rsidRPr="00756471" w:rsidRDefault="00756471" w:rsidP="0075647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5647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ACTION</w:t>
            </w:r>
            <w:r w:rsidR="00DE2D4E" w:rsidRPr="0075647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Sharon</w:t>
            </w:r>
            <w:r w:rsidR="00DE2D4E" w:rsidRPr="0075647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to investigate replacing plastic straws with paper straws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the canteen.</w:t>
            </w:r>
          </w:p>
          <w:p w14:paraId="0827FB62" w14:textId="31BF9FD9" w:rsidR="00AF5E9E" w:rsidRDefault="00AF5E9E" w:rsidP="003453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New signage has been put up advertising enrolments </w:t>
            </w:r>
          </w:p>
          <w:p w14:paraId="70340E91" w14:textId="58AC8C9B" w:rsidR="00256B41" w:rsidRPr="00756471" w:rsidRDefault="00756471" w:rsidP="0075647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O</w:t>
            </w:r>
            <w:r w:rsidR="0044760A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ur latest submission for the after school sports program for term 3 was not successful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Approval is generally not given twice in a row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lastRenderedPageBreak/>
              <w:t>as this is a very competitive grants program.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6DBEAF5C" w14:textId="77777777" w:rsidR="00567BE9" w:rsidRDefault="00567BE9" w:rsidP="00345315"/>
          <w:p w14:paraId="475A4E76" w14:textId="77777777" w:rsidR="00567BE9" w:rsidRDefault="00567BE9" w:rsidP="00345315"/>
          <w:p w14:paraId="6392F8E7" w14:textId="70FD428A" w:rsidR="00567BE9" w:rsidRDefault="00567BE9" w:rsidP="00345315"/>
          <w:p w14:paraId="3EEE8A24" w14:textId="60365108" w:rsidR="00676349" w:rsidRDefault="00676349" w:rsidP="00345315"/>
          <w:p w14:paraId="1F1664DF" w14:textId="77777777" w:rsidR="00756471" w:rsidRDefault="00756471" w:rsidP="00345315"/>
          <w:p w14:paraId="39287D81" w14:textId="77777777" w:rsidR="00756471" w:rsidRDefault="00756471" w:rsidP="00345315"/>
          <w:p w14:paraId="61638412" w14:textId="77777777" w:rsidR="00756471" w:rsidRDefault="00756471" w:rsidP="00345315"/>
          <w:p w14:paraId="2B422DDA" w14:textId="77777777" w:rsidR="00756471" w:rsidRDefault="00756471" w:rsidP="00345315"/>
          <w:p w14:paraId="24E5BCFE" w14:textId="6316705B" w:rsidR="00756471" w:rsidRPr="007E5F63" w:rsidRDefault="00756471" w:rsidP="00BA101F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7E5F63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Aug 1</w:t>
            </w:r>
          </w:p>
          <w:p w14:paraId="6EE13151" w14:textId="77777777" w:rsidR="00756471" w:rsidRPr="007E5F63" w:rsidRDefault="00756471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502DDD98" w14:textId="77777777" w:rsidR="00756471" w:rsidRPr="007E5F63" w:rsidRDefault="00756471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0A9B0316" w14:textId="77777777" w:rsidR="00756471" w:rsidRPr="007E5F63" w:rsidRDefault="00756471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77D227EC" w14:textId="77777777" w:rsidR="00756471" w:rsidRPr="007E5F63" w:rsidRDefault="00756471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54528D22" w14:textId="77777777" w:rsidR="00756471" w:rsidRPr="007E5F63" w:rsidRDefault="00756471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7DFD29B0" w14:textId="77777777" w:rsidR="00756471" w:rsidRPr="007E5F63" w:rsidRDefault="00756471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74354B0E" w14:textId="77777777" w:rsidR="00756471" w:rsidRPr="007E5F63" w:rsidRDefault="00756471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3B8D5DAF" w14:textId="77777777" w:rsidR="00756471" w:rsidRPr="007E5F63" w:rsidRDefault="00756471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394FD752" w14:textId="77777777" w:rsidR="00756471" w:rsidRPr="007E5F63" w:rsidRDefault="00756471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470428F9" w14:textId="1C081AFB" w:rsidR="00756471" w:rsidRPr="007E5F63" w:rsidRDefault="00BA101F" w:rsidP="00BA101F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7E5F63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Aug 27</w:t>
            </w:r>
          </w:p>
          <w:p w14:paraId="7DFFC787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589676A9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1F530B89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4FEE4DF3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0431528D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73389495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5CA8FC28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59DE7740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4691C198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60BCBAE9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435B5C8E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22FA7A3F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7E308160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25E02C73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2415F2E6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144670C2" w14:textId="6D6090A0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7E5F63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Sept 21</w:t>
            </w:r>
          </w:p>
          <w:p w14:paraId="1377714C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68421A0B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4AEE02FE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27F5B2CD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17D924DD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0067E338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2C847FE9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722BD9B2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174B77E7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4543A4AC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4F112676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5FFD5DBF" w14:textId="77777777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16026346" w14:textId="4B11C832" w:rsidR="00BA101F" w:rsidRPr="007E5F63" w:rsidRDefault="00BA101F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7E5F63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Aug 3</w:t>
            </w:r>
          </w:p>
          <w:p w14:paraId="1ECF8476" w14:textId="1A197391" w:rsidR="00676349" w:rsidRPr="007E5F63" w:rsidRDefault="00676349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1863A856" w14:textId="77777777" w:rsidR="00567BE9" w:rsidRPr="007E5F63" w:rsidRDefault="00567BE9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56191D0F" w14:textId="77777777" w:rsidR="00567BE9" w:rsidRPr="007E5F63" w:rsidRDefault="00567BE9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1C7CB579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774AA172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05207EFD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4AB46B07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067AD173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30C1DD74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18597938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3B8C1729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0861541E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18E4BCAC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1A26C7B0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5CC75D10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674A1C81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21347E12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75D54005" w14:textId="77777777" w:rsidR="00A81070" w:rsidRPr="007E5F63" w:rsidRDefault="00A81070" w:rsidP="0034531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043A004F" w14:textId="77777777" w:rsidR="0030171A" w:rsidRPr="007E5F63" w:rsidRDefault="0030171A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402A7785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3837F239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5554446E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1CD213FE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4255BD8E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6E55D8F5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6E71302E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07523440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77AB1F23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7AD68224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76590ADF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6617E666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7E5F63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Aug 27</w:t>
            </w:r>
          </w:p>
          <w:p w14:paraId="3DEEBA2F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0A6982D5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0CCCCC1F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27BF7138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76672E68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6F6C4D68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28E271EA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1238DD7A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2A953F07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3A9FC1BD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1DD85378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0F06D3FA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13FEC5D6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2FF85612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650AB446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66B2C30F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72F20A49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4A818BAE" w14:textId="77777777" w:rsidR="00BA101F" w:rsidRPr="007E5F63" w:rsidRDefault="00BA101F" w:rsidP="00321A1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</w:p>
          <w:p w14:paraId="423DACBB" w14:textId="66D8611C" w:rsidR="00BA101F" w:rsidRPr="007E5F63" w:rsidRDefault="00BA101F" w:rsidP="00321A1D">
            <w:pPr>
              <w:rPr>
                <w:b/>
                <w:lang w:val="de-DE"/>
              </w:rPr>
            </w:pPr>
            <w:r w:rsidRPr="007E5F63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Aug 27</w:t>
            </w:r>
          </w:p>
        </w:tc>
      </w:tr>
      <w:tr w:rsidR="00567BE9" w:rsidRPr="00500F49" w14:paraId="446BD504" w14:textId="77777777" w:rsidTr="00D067EA">
        <w:trPr>
          <w:trHeight w:val="353"/>
        </w:trPr>
        <w:tc>
          <w:tcPr>
            <w:tcW w:w="7532" w:type="dxa"/>
            <w:tcBorders>
              <w:top w:val="single" w:sz="4" w:space="0" w:color="000000"/>
              <w:bottom w:val="single" w:sz="4" w:space="0" w:color="000000"/>
            </w:tcBorders>
          </w:tcPr>
          <w:p w14:paraId="504B0EB1" w14:textId="1F1F74E6" w:rsidR="00A81070" w:rsidRPr="00A243AB" w:rsidRDefault="00A81070" w:rsidP="00A8107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A243AB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lastRenderedPageBreak/>
              <w:t>General business</w:t>
            </w:r>
          </w:p>
          <w:p w14:paraId="002ED148" w14:textId="7B56B745" w:rsidR="0044760A" w:rsidRPr="0044760A" w:rsidRDefault="00756471" w:rsidP="0044760A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5647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ACTION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  <w:r w:rsidR="0044760A" w:rsidRPr="0044760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Yvonne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is attending the WACCSO conference on August 18 and will </w:t>
            </w:r>
            <w:r w:rsidR="0044760A" w:rsidRPr="0044760A">
              <w:rPr>
                <w:rFonts w:ascii="Arial Unicode MS" w:eastAsia="Arial Unicode MS" w:hAnsi="Arial Unicode MS" w:cs="Arial Unicode MS"/>
                <w:sz w:val="22"/>
                <w:szCs w:val="22"/>
              </w:rPr>
              <w:t>update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the</w:t>
            </w:r>
            <w:r w:rsidR="0044760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P&amp;C about the conference at the</w:t>
            </w:r>
            <w:r w:rsidR="0044760A" w:rsidRPr="0044760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next meeting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="0044760A" w:rsidRPr="0044760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14:paraId="6D59D031" w14:textId="2E7C5739" w:rsidR="005F7CB1" w:rsidRPr="00092456" w:rsidRDefault="0013319F" w:rsidP="000C1FA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48C1DD48" w14:textId="77777777" w:rsidR="0030171A" w:rsidRDefault="0030171A" w:rsidP="00E075FB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</w:pPr>
          </w:p>
          <w:p w14:paraId="5052FFE0" w14:textId="77777777" w:rsidR="00756471" w:rsidRDefault="00756471" w:rsidP="00E075FB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</w:pPr>
          </w:p>
          <w:p w14:paraId="011958AF" w14:textId="3A3F07AE" w:rsidR="00756471" w:rsidRPr="00E075FB" w:rsidRDefault="00756471" w:rsidP="00E075FB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</w:pPr>
            <w:r w:rsidRPr="00BA101F">
              <w:rPr>
                <w:rFonts w:ascii="Arial Unicode MS" w:eastAsia="Arial Unicode MS" w:hAnsi="Arial Unicode MS" w:cs="Arial Unicode MS"/>
                <w:sz w:val="22"/>
                <w:szCs w:val="22"/>
              </w:rPr>
              <w:t>Aug 27</w:t>
            </w:r>
          </w:p>
        </w:tc>
      </w:tr>
      <w:tr w:rsidR="00A81070" w:rsidRPr="00500F49" w14:paraId="60585CCA" w14:textId="77777777" w:rsidTr="00A81070">
        <w:trPr>
          <w:trHeight w:val="621"/>
        </w:trPr>
        <w:tc>
          <w:tcPr>
            <w:tcW w:w="7532" w:type="dxa"/>
            <w:tcBorders>
              <w:top w:val="single" w:sz="4" w:space="0" w:color="000000"/>
              <w:bottom w:val="single" w:sz="4" w:space="0" w:color="000000"/>
            </w:tcBorders>
          </w:tcPr>
          <w:p w14:paraId="7CAEE1CF" w14:textId="2FDB03D5" w:rsidR="00A81070" w:rsidRPr="00A81070" w:rsidRDefault="00A81070" w:rsidP="00321A1D">
            <w:pPr>
              <w:spacing w:before="120" w:after="120"/>
              <w:rPr>
                <w:szCs w:val="22"/>
              </w:rPr>
            </w:pP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 next general meeting will be held on Monday </w:t>
            </w:r>
            <w:r w:rsidR="0044760A">
              <w:rPr>
                <w:rFonts w:ascii="Arial Unicode MS" w:eastAsia="Arial Unicode MS" w:hAnsi="Arial Unicode MS" w:cs="Arial Unicode MS"/>
                <w:sz w:val="22"/>
                <w:szCs w:val="22"/>
              </w:rPr>
              <w:t>27</w:t>
            </w:r>
            <w:r w:rsidRPr="0044760A">
              <w:rPr>
                <w:rFonts w:ascii="Arial Unicode MS" w:eastAsia="Arial Unicode MS" w:hAnsi="Arial Unicode MS" w:cs="Arial Unicode MS"/>
                <w:sz w:val="22"/>
                <w:szCs w:val="22"/>
                <w:vertAlign w:val="superscript"/>
              </w:rPr>
              <w:t>th</w:t>
            </w:r>
            <w:r w:rsidR="0044760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August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(week </w:t>
            </w:r>
            <w:r w:rsidR="0044760A">
              <w:rPr>
                <w:rFonts w:ascii="Arial Unicode MS" w:eastAsia="Arial Unicode MS" w:hAnsi="Arial Unicode MS" w:cs="Arial Unicode MS"/>
                <w:sz w:val="22"/>
                <w:szCs w:val="22"/>
              </w:rPr>
              <w:t>7)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at 7.30</w:t>
            </w:r>
            <w:r w:rsidR="0044760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>pm in the staffroom.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5C19AEEB" w14:textId="77777777" w:rsidR="00A81070" w:rsidRDefault="00A81070" w:rsidP="00345315">
            <w:pPr>
              <w:spacing w:before="120"/>
            </w:pPr>
          </w:p>
        </w:tc>
      </w:tr>
      <w:tr w:rsidR="00567BE9" w:rsidRPr="00500F49" w14:paraId="47286A66" w14:textId="77777777" w:rsidTr="00A81070">
        <w:tc>
          <w:tcPr>
            <w:tcW w:w="7532" w:type="dxa"/>
            <w:tcBorders>
              <w:top w:val="single" w:sz="4" w:space="0" w:color="000000"/>
            </w:tcBorders>
          </w:tcPr>
          <w:p w14:paraId="60305E06" w14:textId="116E6E14" w:rsidR="00567BE9" w:rsidRPr="00D25F3F" w:rsidRDefault="005F7CB1" w:rsidP="0044760A">
            <w:pPr>
              <w:spacing w:before="120" w:after="12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Meeting Closed: </w:t>
            </w:r>
            <w:r w:rsidR="0044760A">
              <w:rPr>
                <w:rFonts w:ascii="Arial Unicode MS" w:eastAsia="Arial Unicode MS" w:hAnsi="Arial Unicode MS" w:cs="Arial Unicode MS"/>
                <w:sz w:val="22"/>
                <w:szCs w:val="22"/>
              </w:rPr>
              <w:t>8</w:t>
            </w:r>
            <w:r w:rsidR="008720A8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="0044760A">
              <w:rPr>
                <w:rFonts w:ascii="Arial Unicode MS" w:eastAsia="Arial Unicode MS" w:hAnsi="Arial Unicode MS" w:cs="Arial Unicode MS"/>
                <w:sz w:val="22"/>
                <w:szCs w:val="22"/>
              </w:rPr>
              <w:t>54</w:t>
            </w:r>
            <w:r w:rsidR="00A81070" w:rsidRPr="00A243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p.m.</w:t>
            </w:r>
          </w:p>
        </w:tc>
        <w:tc>
          <w:tcPr>
            <w:tcW w:w="1366" w:type="dxa"/>
            <w:tcBorders>
              <w:top w:val="single" w:sz="4" w:space="0" w:color="000000"/>
            </w:tcBorders>
          </w:tcPr>
          <w:p w14:paraId="57E3545D" w14:textId="77777777" w:rsidR="00567BE9" w:rsidRPr="00500F49" w:rsidRDefault="00567BE9" w:rsidP="00345315">
            <w:pPr>
              <w:spacing w:before="120" w:after="120"/>
            </w:pPr>
          </w:p>
        </w:tc>
      </w:tr>
    </w:tbl>
    <w:p w14:paraId="04FBEB73" w14:textId="77777777" w:rsidR="004E15A4" w:rsidRDefault="004E15A4" w:rsidP="00A243AB">
      <w:pPr>
        <w:widowControl w:val="0"/>
        <w:autoSpaceDE w:val="0"/>
        <w:autoSpaceDN w:val="0"/>
        <w:adjustRightInd w:val="0"/>
      </w:pPr>
    </w:p>
    <w:sectPr w:rsidR="004E15A4" w:rsidSect="00FF4C1D">
      <w:pgSz w:w="11900" w:h="16840"/>
      <w:pgMar w:top="1021" w:right="1361" w:bottom="102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281"/>
    <w:multiLevelType w:val="hybridMultilevel"/>
    <w:tmpl w:val="41223F14"/>
    <w:lvl w:ilvl="0" w:tplc="0C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28114124"/>
    <w:multiLevelType w:val="hybridMultilevel"/>
    <w:tmpl w:val="A064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4231"/>
    <w:multiLevelType w:val="hybridMultilevel"/>
    <w:tmpl w:val="160C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954E9"/>
    <w:multiLevelType w:val="hybridMultilevel"/>
    <w:tmpl w:val="9F5E839E"/>
    <w:lvl w:ilvl="0" w:tplc="55446F1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1866"/>
    <w:multiLevelType w:val="hybridMultilevel"/>
    <w:tmpl w:val="3976DF5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E4E37"/>
    <w:multiLevelType w:val="multilevel"/>
    <w:tmpl w:val="00FE48C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BB524FD"/>
    <w:multiLevelType w:val="multilevel"/>
    <w:tmpl w:val="C13A616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4"/>
    <w:rsid w:val="00010553"/>
    <w:rsid w:val="000258BC"/>
    <w:rsid w:val="0005654F"/>
    <w:rsid w:val="00082345"/>
    <w:rsid w:val="00092456"/>
    <w:rsid w:val="000A0A29"/>
    <w:rsid w:val="000A3A0B"/>
    <w:rsid w:val="000B343C"/>
    <w:rsid w:val="000B5307"/>
    <w:rsid w:val="000C1FA2"/>
    <w:rsid w:val="000C5432"/>
    <w:rsid w:val="000C664A"/>
    <w:rsid w:val="000C728B"/>
    <w:rsid w:val="000C732A"/>
    <w:rsid w:val="000D0C7A"/>
    <w:rsid w:val="000D1ACB"/>
    <w:rsid w:val="000D3BCC"/>
    <w:rsid w:val="000E5EE4"/>
    <w:rsid w:val="000E6E6E"/>
    <w:rsid w:val="000E7A86"/>
    <w:rsid w:val="000F119A"/>
    <w:rsid w:val="001072D7"/>
    <w:rsid w:val="00125741"/>
    <w:rsid w:val="00125810"/>
    <w:rsid w:val="0013319F"/>
    <w:rsid w:val="00143AE6"/>
    <w:rsid w:val="00154A8F"/>
    <w:rsid w:val="00154FA5"/>
    <w:rsid w:val="00155837"/>
    <w:rsid w:val="001775EF"/>
    <w:rsid w:val="001868FD"/>
    <w:rsid w:val="00192BD1"/>
    <w:rsid w:val="0019586C"/>
    <w:rsid w:val="001A0210"/>
    <w:rsid w:val="001B2693"/>
    <w:rsid w:val="001B6961"/>
    <w:rsid w:val="001C07C2"/>
    <w:rsid w:val="001E1201"/>
    <w:rsid w:val="001F1943"/>
    <w:rsid w:val="001F4E27"/>
    <w:rsid w:val="002050A4"/>
    <w:rsid w:val="002110BB"/>
    <w:rsid w:val="002540B3"/>
    <w:rsid w:val="00254EA7"/>
    <w:rsid w:val="00256B41"/>
    <w:rsid w:val="0027361D"/>
    <w:rsid w:val="002849AE"/>
    <w:rsid w:val="00292560"/>
    <w:rsid w:val="002946A5"/>
    <w:rsid w:val="002958BE"/>
    <w:rsid w:val="002A13D4"/>
    <w:rsid w:val="002C7CAE"/>
    <w:rsid w:val="002E121B"/>
    <w:rsid w:val="002F7D75"/>
    <w:rsid w:val="0030171A"/>
    <w:rsid w:val="00304304"/>
    <w:rsid w:val="00312326"/>
    <w:rsid w:val="003124E1"/>
    <w:rsid w:val="00312C81"/>
    <w:rsid w:val="00315DB0"/>
    <w:rsid w:val="00321A1D"/>
    <w:rsid w:val="003266CC"/>
    <w:rsid w:val="00345315"/>
    <w:rsid w:val="00363336"/>
    <w:rsid w:val="00383C81"/>
    <w:rsid w:val="00390B47"/>
    <w:rsid w:val="003979FA"/>
    <w:rsid w:val="003A3963"/>
    <w:rsid w:val="003C6009"/>
    <w:rsid w:val="003C6C70"/>
    <w:rsid w:val="003E4652"/>
    <w:rsid w:val="003F0B5F"/>
    <w:rsid w:val="003F549F"/>
    <w:rsid w:val="0042001B"/>
    <w:rsid w:val="00442427"/>
    <w:rsid w:val="004440FB"/>
    <w:rsid w:val="00446567"/>
    <w:rsid w:val="0044760A"/>
    <w:rsid w:val="00480D4D"/>
    <w:rsid w:val="004877F8"/>
    <w:rsid w:val="00487AF5"/>
    <w:rsid w:val="00490004"/>
    <w:rsid w:val="00497763"/>
    <w:rsid w:val="004C1FC5"/>
    <w:rsid w:val="004E15A4"/>
    <w:rsid w:val="004E404F"/>
    <w:rsid w:val="004E7D4B"/>
    <w:rsid w:val="005012B5"/>
    <w:rsid w:val="00507DE9"/>
    <w:rsid w:val="005241A4"/>
    <w:rsid w:val="00524697"/>
    <w:rsid w:val="00526F5D"/>
    <w:rsid w:val="00531A97"/>
    <w:rsid w:val="005570B2"/>
    <w:rsid w:val="0056346F"/>
    <w:rsid w:val="00567BE9"/>
    <w:rsid w:val="00581EE3"/>
    <w:rsid w:val="00587CAC"/>
    <w:rsid w:val="00592A06"/>
    <w:rsid w:val="00592E2E"/>
    <w:rsid w:val="005B594D"/>
    <w:rsid w:val="005B7175"/>
    <w:rsid w:val="005E09B6"/>
    <w:rsid w:val="005E39C3"/>
    <w:rsid w:val="005F1EBE"/>
    <w:rsid w:val="005F6DB6"/>
    <w:rsid w:val="005F7CB1"/>
    <w:rsid w:val="0062478D"/>
    <w:rsid w:val="00625029"/>
    <w:rsid w:val="00630D82"/>
    <w:rsid w:val="006366F4"/>
    <w:rsid w:val="00660CC4"/>
    <w:rsid w:val="00676349"/>
    <w:rsid w:val="00681756"/>
    <w:rsid w:val="006A5F11"/>
    <w:rsid w:val="006B01FA"/>
    <w:rsid w:val="006B4362"/>
    <w:rsid w:val="006C3B5E"/>
    <w:rsid w:val="006C3C31"/>
    <w:rsid w:val="006C7037"/>
    <w:rsid w:val="006E117E"/>
    <w:rsid w:val="006F0698"/>
    <w:rsid w:val="00706C48"/>
    <w:rsid w:val="007357C5"/>
    <w:rsid w:val="00737ECE"/>
    <w:rsid w:val="00742852"/>
    <w:rsid w:val="00746720"/>
    <w:rsid w:val="00746826"/>
    <w:rsid w:val="0075492C"/>
    <w:rsid w:val="00756471"/>
    <w:rsid w:val="007572C6"/>
    <w:rsid w:val="007626D8"/>
    <w:rsid w:val="00792F7B"/>
    <w:rsid w:val="00793474"/>
    <w:rsid w:val="007A6671"/>
    <w:rsid w:val="007C6B31"/>
    <w:rsid w:val="007C6E7E"/>
    <w:rsid w:val="007D3DDA"/>
    <w:rsid w:val="007D5169"/>
    <w:rsid w:val="007D6D3F"/>
    <w:rsid w:val="007E5F63"/>
    <w:rsid w:val="007E7D42"/>
    <w:rsid w:val="007F422A"/>
    <w:rsid w:val="007F610E"/>
    <w:rsid w:val="007F65C4"/>
    <w:rsid w:val="007F78E2"/>
    <w:rsid w:val="0080627C"/>
    <w:rsid w:val="00807E55"/>
    <w:rsid w:val="00812FE6"/>
    <w:rsid w:val="00813A0A"/>
    <w:rsid w:val="00832367"/>
    <w:rsid w:val="008720A8"/>
    <w:rsid w:val="0087359E"/>
    <w:rsid w:val="00873E43"/>
    <w:rsid w:val="00876068"/>
    <w:rsid w:val="00881FB4"/>
    <w:rsid w:val="008850A9"/>
    <w:rsid w:val="008A6A25"/>
    <w:rsid w:val="008B3DD5"/>
    <w:rsid w:val="008F35BD"/>
    <w:rsid w:val="00921E89"/>
    <w:rsid w:val="009226A8"/>
    <w:rsid w:val="00933191"/>
    <w:rsid w:val="00940C58"/>
    <w:rsid w:val="009557DB"/>
    <w:rsid w:val="00961015"/>
    <w:rsid w:val="00964855"/>
    <w:rsid w:val="0096681A"/>
    <w:rsid w:val="00995AEE"/>
    <w:rsid w:val="00997809"/>
    <w:rsid w:val="009A4A99"/>
    <w:rsid w:val="009B44F8"/>
    <w:rsid w:val="009C2AFA"/>
    <w:rsid w:val="009D1758"/>
    <w:rsid w:val="009D4A05"/>
    <w:rsid w:val="009E2E26"/>
    <w:rsid w:val="00A243AB"/>
    <w:rsid w:val="00A25D6E"/>
    <w:rsid w:val="00A26A52"/>
    <w:rsid w:val="00A273CB"/>
    <w:rsid w:val="00A3047A"/>
    <w:rsid w:val="00A52004"/>
    <w:rsid w:val="00A6097D"/>
    <w:rsid w:val="00A742F6"/>
    <w:rsid w:val="00A768A6"/>
    <w:rsid w:val="00A76D2F"/>
    <w:rsid w:val="00A81070"/>
    <w:rsid w:val="00A97DAB"/>
    <w:rsid w:val="00AA422B"/>
    <w:rsid w:val="00AA511B"/>
    <w:rsid w:val="00AB0F98"/>
    <w:rsid w:val="00AC0087"/>
    <w:rsid w:val="00AC4123"/>
    <w:rsid w:val="00AC6BF5"/>
    <w:rsid w:val="00AF5E9E"/>
    <w:rsid w:val="00B04FA2"/>
    <w:rsid w:val="00B07FD0"/>
    <w:rsid w:val="00B272FC"/>
    <w:rsid w:val="00B41042"/>
    <w:rsid w:val="00B8042B"/>
    <w:rsid w:val="00B8364B"/>
    <w:rsid w:val="00B86C80"/>
    <w:rsid w:val="00B92773"/>
    <w:rsid w:val="00BA101F"/>
    <w:rsid w:val="00BD05F6"/>
    <w:rsid w:val="00BD677D"/>
    <w:rsid w:val="00BF0AA4"/>
    <w:rsid w:val="00BF3C43"/>
    <w:rsid w:val="00BF46F5"/>
    <w:rsid w:val="00BF704E"/>
    <w:rsid w:val="00C01334"/>
    <w:rsid w:val="00C0191A"/>
    <w:rsid w:val="00C0313F"/>
    <w:rsid w:val="00C07965"/>
    <w:rsid w:val="00C17A85"/>
    <w:rsid w:val="00C22861"/>
    <w:rsid w:val="00C24B8E"/>
    <w:rsid w:val="00C360A4"/>
    <w:rsid w:val="00C6319F"/>
    <w:rsid w:val="00C87E7F"/>
    <w:rsid w:val="00CA4E8D"/>
    <w:rsid w:val="00CB21C3"/>
    <w:rsid w:val="00CB5B4B"/>
    <w:rsid w:val="00CB7319"/>
    <w:rsid w:val="00CC007E"/>
    <w:rsid w:val="00CC3AB9"/>
    <w:rsid w:val="00CC4DA7"/>
    <w:rsid w:val="00CC75BD"/>
    <w:rsid w:val="00CD178A"/>
    <w:rsid w:val="00CD56E6"/>
    <w:rsid w:val="00CE1F17"/>
    <w:rsid w:val="00CE6D41"/>
    <w:rsid w:val="00CF3BF4"/>
    <w:rsid w:val="00CF5B79"/>
    <w:rsid w:val="00CF5D46"/>
    <w:rsid w:val="00D067EA"/>
    <w:rsid w:val="00D106C6"/>
    <w:rsid w:val="00D15BBC"/>
    <w:rsid w:val="00D212DE"/>
    <w:rsid w:val="00D33695"/>
    <w:rsid w:val="00D40A7D"/>
    <w:rsid w:val="00D60013"/>
    <w:rsid w:val="00D6499D"/>
    <w:rsid w:val="00D90BD6"/>
    <w:rsid w:val="00D94E7B"/>
    <w:rsid w:val="00DA4BEC"/>
    <w:rsid w:val="00DB118A"/>
    <w:rsid w:val="00DB3115"/>
    <w:rsid w:val="00DB6336"/>
    <w:rsid w:val="00DC6B0F"/>
    <w:rsid w:val="00DE2D4E"/>
    <w:rsid w:val="00DF22F0"/>
    <w:rsid w:val="00DF51A4"/>
    <w:rsid w:val="00E075FB"/>
    <w:rsid w:val="00E078FD"/>
    <w:rsid w:val="00E111FA"/>
    <w:rsid w:val="00E14C57"/>
    <w:rsid w:val="00E44118"/>
    <w:rsid w:val="00E47F6C"/>
    <w:rsid w:val="00E738C4"/>
    <w:rsid w:val="00E77DD2"/>
    <w:rsid w:val="00E87847"/>
    <w:rsid w:val="00E90E3D"/>
    <w:rsid w:val="00E92DA0"/>
    <w:rsid w:val="00EA6CF4"/>
    <w:rsid w:val="00EB02B3"/>
    <w:rsid w:val="00EB1FC4"/>
    <w:rsid w:val="00EE2735"/>
    <w:rsid w:val="00F0329E"/>
    <w:rsid w:val="00F05EBB"/>
    <w:rsid w:val="00F15D19"/>
    <w:rsid w:val="00F1694B"/>
    <w:rsid w:val="00F20864"/>
    <w:rsid w:val="00F2569E"/>
    <w:rsid w:val="00F27D8B"/>
    <w:rsid w:val="00F33381"/>
    <w:rsid w:val="00F46847"/>
    <w:rsid w:val="00F73C12"/>
    <w:rsid w:val="00F776BF"/>
    <w:rsid w:val="00F84F3F"/>
    <w:rsid w:val="00F85362"/>
    <w:rsid w:val="00FA4E77"/>
    <w:rsid w:val="00FA5F75"/>
    <w:rsid w:val="00FF4C1D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3EE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343C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4C1D"/>
    <w:pPr>
      <w:ind w:left="720"/>
      <w:contextualSpacing/>
    </w:pPr>
    <w:rPr>
      <w:rFonts w:asciiTheme="minorHAnsi" w:hAnsiTheme="minorHAnsi" w:cstheme="minorBidi"/>
      <w:lang w:val="en-AU" w:eastAsia="en-US"/>
    </w:rPr>
  </w:style>
  <w:style w:type="character" w:styleId="Emphasis">
    <w:name w:val="Emphasis"/>
    <w:basedOn w:val="DefaultParagraphFont"/>
    <w:uiPriority w:val="20"/>
    <w:qFormat/>
    <w:rsid w:val="00F0329E"/>
    <w:rPr>
      <w:i/>
      <w:iCs/>
    </w:rPr>
  </w:style>
  <w:style w:type="character" w:customStyle="1" w:styleId="contextualextensionhighlight">
    <w:name w:val="contextualextensionhighlight"/>
    <w:basedOn w:val="DefaultParagraphFont"/>
    <w:rsid w:val="00660CC4"/>
  </w:style>
  <w:style w:type="table" w:styleId="TableGrid">
    <w:name w:val="Table Grid"/>
    <w:basedOn w:val="TableNormal"/>
    <w:uiPriority w:val="59"/>
    <w:rsid w:val="00A2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A5F11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70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96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0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217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0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3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949</Words>
  <Characters>5414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Ferguson</dc:creator>
  <cp:keywords/>
  <dc:description/>
  <cp:lastModifiedBy>Daniel Ferguson</cp:lastModifiedBy>
  <cp:revision>2</cp:revision>
  <cp:lastPrinted>2018-05-10T14:50:00Z</cp:lastPrinted>
  <dcterms:created xsi:type="dcterms:W3CDTF">2018-08-13T12:48:00Z</dcterms:created>
  <dcterms:modified xsi:type="dcterms:W3CDTF">2018-08-13T12:48:00Z</dcterms:modified>
</cp:coreProperties>
</file>